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0D" w:rsidRDefault="00931064">
      <w:pPr>
        <w:spacing w:line="420" w:lineRule="exact"/>
        <w:ind w:rightChars="-27" w:right="-57"/>
        <w:jc w:val="left"/>
        <w:rPr>
          <w:rFonts w:eastAsia="黑体"/>
          <w:sz w:val="32"/>
        </w:rPr>
      </w:pPr>
      <w:r>
        <w:rPr>
          <w:rFonts w:eastAsia="黑体"/>
          <w:sz w:val="32"/>
        </w:rPr>
      </w:r>
      <w:r>
        <w:rPr>
          <w:rFonts w:eastAsia="黑体"/>
          <w:sz w:val="32"/>
        </w:rPr>
        <w:pict>
          <v:group id="_x0000_s1028" editas="canvas" style="width:415.3pt;height:249.2pt;mso-position-horizontal-relative:char;mso-position-vertical-relative:line" coordorigin="23,46" coordsize="72,432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;top:46;width:72;height:43202" o:preferrelative="f">
              <o:lock v:ext="edit" text="t"/>
            </v:shape>
            <w10:wrap type="none"/>
            <w10:anchorlock/>
          </v:group>
        </w:pict>
      </w:r>
    </w:p>
    <w:p w:rsidR="008C760D" w:rsidRDefault="00931064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责令改正违法行为决定书</w:t>
      </w:r>
    </w:p>
    <w:p w:rsidR="008C760D" w:rsidRDefault="00931064">
      <w:pPr>
        <w:jc w:val="right"/>
        <w:rPr>
          <w:rFonts w:ascii="Times New Roman" w:eastAsia="楷体" w:hAnsi="楷体" w:cs="Times New Roman"/>
          <w:sz w:val="32"/>
          <w:szCs w:val="32"/>
        </w:rPr>
      </w:pPr>
      <w:bookmarkStart w:id="0" w:name="_GoBack"/>
      <w:r>
        <w:rPr>
          <w:rFonts w:ascii="Times New Roman" w:eastAsia="楷体" w:hAnsi="楷体" w:cs="Times New Roman"/>
          <w:sz w:val="32"/>
          <w:szCs w:val="32"/>
        </w:rPr>
        <w:t>豫</w:t>
      </w:r>
      <w:proofErr w:type="gramStart"/>
      <w:r>
        <w:rPr>
          <w:rFonts w:ascii="Times New Roman" w:eastAsia="楷体" w:hAnsi="Times New Roman" w:cs="Times New Roman"/>
          <w:sz w:val="32"/>
          <w:szCs w:val="32"/>
        </w:rPr>
        <w:t>0526</w:t>
      </w:r>
      <w:r>
        <w:rPr>
          <w:rFonts w:ascii="Times New Roman" w:eastAsia="楷体" w:hAnsi="楷体" w:cs="Times New Roman"/>
          <w:sz w:val="32"/>
          <w:szCs w:val="32"/>
        </w:rPr>
        <w:t>环</w:t>
      </w:r>
      <w:r>
        <w:rPr>
          <w:rFonts w:ascii="Times New Roman" w:eastAsia="楷体" w:hAnsi="楷体" w:cs="Times New Roman" w:hint="eastAsia"/>
          <w:sz w:val="32"/>
          <w:szCs w:val="32"/>
        </w:rPr>
        <w:t>责改</w:t>
      </w:r>
      <w:r>
        <w:rPr>
          <w:rFonts w:ascii="Times New Roman" w:eastAsia="楷体" w:hAnsi="楷体" w:cs="Times New Roman"/>
          <w:sz w:val="32"/>
          <w:szCs w:val="32"/>
        </w:rPr>
        <w:t>字</w:t>
      </w:r>
      <w:proofErr w:type="gramEnd"/>
      <w:r>
        <w:rPr>
          <w:rFonts w:ascii="Times New Roman" w:eastAsia="楷体" w:hAnsi="楷体" w:cs="Times New Roman"/>
          <w:sz w:val="32"/>
          <w:szCs w:val="32"/>
        </w:rPr>
        <w:t>〔</w:t>
      </w:r>
      <w:r>
        <w:rPr>
          <w:rFonts w:ascii="Times New Roman" w:eastAsia="楷体" w:hAnsi="Times New Roman" w:cs="Times New Roman"/>
          <w:sz w:val="32"/>
          <w:szCs w:val="32"/>
        </w:rPr>
        <w:t>2023</w:t>
      </w:r>
      <w:r>
        <w:rPr>
          <w:rFonts w:ascii="Times New Roman" w:eastAsia="楷体" w:hAnsi="楷体" w:cs="Times New Roman"/>
          <w:sz w:val="32"/>
          <w:szCs w:val="32"/>
        </w:rPr>
        <w:t>〕</w:t>
      </w:r>
      <w:r>
        <w:rPr>
          <w:rFonts w:ascii="Times New Roman" w:eastAsia="楷体" w:hAnsi="楷体" w:cs="Times New Roman"/>
          <w:sz w:val="32"/>
          <w:szCs w:val="32"/>
        </w:rPr>
        <w:t>66</w:t>
      </w:r>
      <w:r>
        <w:rPr>
          <w:rFonts w:ascii="Times New Roman" w:eastAsia="楷体" w:hAnsi="楷体" w:cs="Times New Roman"/>
          <w:sz w:val="32"/>
          <w:szCs w:val="32"/>
        </w:rPr>
        <w:t>号</w:t>
      </w:r>
      <w:bookmarkEnd w:id="0"/>
    </w:p>
    <w:p w:rsidR="008C760D" w:rsidRDefault="008C760D">
      <w:pPr>
        <w:jc w:val="center"/>
        <w:rPr>
          <w:rFonts w:ascii="Times New Roman" w:eastAsia="楷体" w:hAnsi="楷体" w:cs="Times New Roman"/>
          <w:sz w:val="32"/>
          <w:szCs w:val="32"/>
        </w:rPr>
      </w:pPr>
    </w:p>
    <w:p w:rsidR="008C760D" w:rsidRDefault="00931064">
      <w:pPr>
        <w:widowControl/>
        <w:jc w:val="left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河南德福农业发展有限公司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：</w:t>
      </w:r>
    </w:p>
    <w:p w:rsidR="008C760D" w:rsidRDefault="00931064">
      <w:pPr>
        <w:widowControl/>
        <w:jc w:val="left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统一社会信用代码：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91410000MA45WQYB07</w:t>
      </w:r>
    </w:p>
    <w:p w:rsidR="008C760D" w:rsidRDefault="00931064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地址：滑县</w:t>
      </w:r>
      <w:proofErr w:type="gramStart"/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上官镇鲁邑</w:t>
      </w:r>
      <w:proofErr w:type="gramEnd"/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寨东街村南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1.2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公里处</w:t>
      </w:r>
    </w:p>
    <w:p w:rsidR="008C760D" w:rsidRDefault="00931064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法定代表人：</w:t>
      </w:r>
      <w:r>
        <w:rPr>
          <w:rFonts w:ascii="Times New Roman" w:eastAsia="仿宋" w:hAnsi="仿宋" w:cs="Times New Roman" w:hint="eastAsia"/>
          <w:kern w:val="0"/>
          <w:sz w:val="32"/>
          <w:szCs w:val="32"/>
        </w:rPr>
        <w:t>王德伦</w:t>
      </w:r>
    </w:p>
    <w:p w:rsidR="008C760D" w:rsidRDefault="00931064">
      <w:pPr>
        <w:widowControl/>
        <w:ind w:firstLine="651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11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8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日对你单位进行了调查，发现你单位实施了</w:t>
      </w:r>
      <w:proofErr w:type="gramStart"/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以下环境</w:t>
      </w:r>
      <w:proofErr w:type="gramEnd"/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违法行为：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大量鸡粪露天在厂区南侧道路储存堆积，存在未及时收集养殖过程中产生的畜禽粪污的行为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。</w:t>
      </w:r>
    </w:p>
    <w:p w:rsidR="008C760D" w:rsidRDefault="00931064">
      <w:pPr>
        <w:ind w:firstLineChars="200" w:firstLine="640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以上事实，</w:t>
      </w:r>
      <w:r>
        <w:rPr>
          <w:rFonts w:ascii="Times New Roman" w:eastAsia="仿宋" w:hAnsi="Times New Roman" w:cs="Times New Roman" w:hint="eastAsia"/>
          <w:sz w:val="32"/>
          <w:szCs w:val="32"/>
        </w:rPr>
        <w:t>有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大量鸡粪露天堆存未收集照片，鸡舍照片、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现状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环境影响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评估报告及评估意见书复印件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现场检查（勘察）笔录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调查询问笔录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营业执照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复印件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法定代表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人身份证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复印件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授权委托书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被授权人身份证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固定污染源排污登记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表及回执复印件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执法证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复印件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;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国家企业信用信息公示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系统截图</w:t>
      </w:r>
      <w:r>
        <w:rPr>
          <w:rFonts w:ascii="Times New Roman" w:eastAsia="仿宋" w:hAnsi="Times New Roman" w:cs="Times New Roman"/>
          <w:sz w:val="32"/>
          <w:szCs w:val="32"/>
        </w:rPr>
        <w:t>等证据为凭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8C760D" w:rsidRDefault="00931064">
      <w:pPr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　　</w:t>
      </w:r>
      <w:r>
        <w:rPr>
          <w:rFonts w:ascii="Times New Roman" w:eastAsia="仿宋" w:hAnsi="Times New Roman" w:cs="Times New Roman"/>
          <w:sz w:val="32"/>
          <w:szCs w:val="32"/>
        </w:rPr>
        <w:t>上述行为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违反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了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《中华人民共和国固体废物污染环境防治法》第六十五条第二款：“从事畜禽规模养殖应当及时收集、贮存、利用或者处置养殖过程中产生的畜禽粪污等固体废物，避免造成环境污染”的规定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。</w:t>
      </w:r>
    </w:p>
    <w:p w:rsidR="008C760D" w:rsidRDefault="00931064">
      <w:pPr>
        <w:ind w:firstLineChars="200" w:firstLine="640"/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依据《中华人民共和国固体废物污染环境防治法》第一百零七条：“从事畜禽规模养殖未及时收集、贮存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、利用或者处置养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lastRenderedPageBreak/>
        <w:t>殖过程中产生的畜禽粪污等固体废物的，由生态环境主管部门责令改正，可以处十万元以下的罚款；情节严重的，报经有批准权的人民政府批准，责令停业或者关闭”，现责令你单位立即改正违法行为。</w:t>
      </w:r>
    </w:p>
    <w:p w:rsidR="008C760D" w:rsidRDefault="00931064">
      <w:pPr>
        <w:ind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 w:rsidR="008C760D" w:rsidRDefault="00931064">
      <w:pPr>
        <w:ind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人民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法院提起行政诉讼。</w:t>
      </w:r>
    </w:p>
    <w:p w:rsidR="008C760D" w:rsidRDefault="008C760D">
      <w:pPr>
        <w:ind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8C760D" w:rsidRDefault="00931064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　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　　　　　　　　　　　　　安阳市生态环境局（印章）</w:t>
      </w:r>
    </w:p>
    <w:p w:rsidR="008C760D" w:rsidRDefault="00931064">
      <w:pPr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2023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23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sectPr w:rsidR="008C760D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AxZTg0MjVjYTliYmU5NjlmZmUzNGZlMmQ3NTE2ZDAifQ=="/>
  </w:docVars>
  <w:rsids>
    <w:rsidRoot w:val="006D1CB4"/>
    <w:rsid w:val="000C53D0"/>
    <w:rsid w:val="000C5C9E"/>
    <w:rsid w:val="000F3F2F"/>
    <w:rsid w:val="001811DB"/>
    <w:rsid w:val="00182ED5"/>
    <w:rsid w:val="001939EE"/>
    <w:rsid w:val="002326AE"/>
    <w:rsid w:val="002429D5"/>
    <w:rsid w:val="00294825"/>
    <w:rsid w:val="00304F7D"/>
    <w:rsid w:val="003058BE"/>
    <w:rsid w:val="00343ECE"/>
    <w:rsid w:val="004362CD"/>
    <w:rsid w:val="0047499A"/>
    <w:rsid w:val="00584AF4"/>
    <w:rsid w:val="005A1D22"/>
    <w:rsid w:val="005B1FF3"/>
    <w:rsid w:val="005B5CAA"/>
    <w:rsid w:val="005D7700"/>
    <w:rsid w:val="005F56ED"/>
    <w:rsid w:val="006A1FFB"/>
    <w:rsid w:val="006D1CB4"/>
    <w:rsid w:val="00814DAC"/>
    <w:rsid w:val="00821B5A"/>
    <w:rsid w:val="008C760D"/>
    <w:rsid w:val="00910C49"/>
    <w:rsid w:val="00931064"/>
    <w:rsid w:val="00A20AC1"/>
    <w:rsid w:val="00AA7657"/>
    <w:rsid w:val="00B01110"/>
    <w:rsid w:val="00CA5EED"/>
    <w:rsid w:val="00CD186E"/>
    <w:rsid w:val="00CD6282"/>
    <w:rsid w:val="00D903A8"/>
    <w:rsid w:val="00E042D1"/>
    <w:rsid w:val="00E13291"/>
    <w:rsid w:val="00E62166"/>
    <w:rsid w:val="00E91889"/>
    <w:rsid w:val="00F562FA"/>
    <w:rsid w:val="00F666F5"/>
    <w:rsid w:val="00F87563"/>
    <w:rsid w:val="00FC6356"/>
    <w:rsid w:val="011837C3"/>
    <w:rsid w:val="0BFD5CAF"/>
    <w:rsid w:val="0C654F6B"/>
    <w:rsid w:val="1A312930"/>
    <w:rsid w:val="240C6B9B"/>
    <w:rsid w:val="26C7497B"/>
    <w:rsid w:val="3AD849D6"/>
    <w:rsid w:val="3B8E1539"/>
    <w:rsid w:val="45E823AA"/>
    <w:rsid w:val="4B6E4EE3"/>
    <w:rsid w:val="531F3A8F"/>
    <w:rsid w:val="5DD43E64"/>
    <w:rsid w:val="606845F8"/>
    <w:rsid w:val="665637EE"/>
    <w:rsid w:val="67BF176B"/>
    <w:rsid w:val="686C0318"/>
    <w:rsid w:val="7A61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5:docId w15:val="{50ECC3E1-0846-46B1-AEED-CEC2EF14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autoRedefine/>
    <w:uiPriority w:val="22"/>
    <w:qFormat/>
    <w:rPr>
      <w:b/>
    </w:rPr>
  </w:style>
  <w:style w:type="character" w:customStyle="1" w:styleId="a6">
    <w:name w:val="页眉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3E3198-466F-4C34-BB3A-539966D9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>hbj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silvery</dc:creator>
  <cp:lastModifiedBy>lenovo</cp:lastModifiedBy>
  <cp:revision>16</cp:revision>
  <dcterms:created xsi:type="dcterms:W3CDTF">2023-09-21T09:16:00Z</dcterms:created>
  <dcterms:modified xsi:type="dcterms:W3CDTF">2024-01-22T07:16:00Z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9A4A105C67494D13B248AFD741FFF2E8_12</vt:lpwstr>
  </property>
</Properties>
</file>